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7B2305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7B230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Правительства РФ от 09.04.2016 N 284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установлении ставок экологического сбора по каждой группе товаров, подлежащих утилизации после утраты ими потребительских свойств, уплачиваемого производителями, импортерами товаров, которые не обеспечивают самостоятельную утилизацию отходов от использ</w:t>
            </w:r>
            <w:r>
              <w:rPr>
                <w:sz w:val="48"/>
                <w:szCs w:val="48"/>
              </w:rPr>
              <w:t>ования товаров"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7B2305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7B23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7B2305">
      <w:pPr>
        <w:pStyle w:val="ConsPlusNormal"/>
        <w:jc w:val="both"/>
        <w:outlineLvl w:val="0"/>
      </w:pPr>
    </w:p>
    <w:p w:rsidR="00000000" w:rsidRDefault="007B230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7B2305">
      <w:pPr>
        <w:pStyle w:val="ConsPlusTitle"/>
        <w:jc w:val="center"/>
      </w:pPr>
    </w:p>
    <w:p w:rsidR="00000000" w:rsidRDefault="007B2305">
      <w:pPr>
        <w:pStyle w:val="ConsPlusTitle"/>
        <w:jc w:val="center"/>
      </w:pPr>
      <w:r>
        <w:t>ПОСТАНОВЛЕНИЕ</w:t>
      </w:r>
    </w:p>
    <w:p w:rsidR="00000000" w:rsidRDefault="007B2305">
      <w:pPr>
        <w:pStyle w:val="ConsPlusTitle"/>
        <w:jc w:val="center"/>
      </w:pPr>
      <w:proofErr w:type="gramStart"/>
      <w:r>
        <w:t>от</w:t>
      </w:r>
      <w:proofErr w:type="gramEnd"/>
      <w:r>
        <w:t xml:space="preserve"> 9 апреля 2016 г. N 284</w:t>
      </w:r>
    </w:p>
    <w:p w:rsidR="00000000" w:rsidRDefault="007B2305">
      <w:pPr>
        <w:pStyle w:val="ConsPlusTitle"/>
        <w:jc w:val="center"/>
      </w:pPr>
    </w:p>
    <w:p w:rsidR="00000000" w:rsidRDefault="007B2305">
      <w:pPr>
        <w:pStyle w:val="ConsPlusTitle"/>
        <w:jc w:val="center"/>
      </w:pPr>
      <w:r>
        <w:t>ОБ УСТАНОВЛЕНИИ</w:t>
      </w:r>
    </w:p>
    <w:p w:rsidR="00000000" w:rsidRDefault="007B2305">
      <w:pPr>
        <w:pStyle w:val="ConsPlusTitle"/>
        <w:jc w:val="center"/>
      </w:pPr>
      <w:r>
        <w:t>СТАВОК ЭКОЛОГИЧЕСКОГО СБОРА ПО КАЖДОЙ ГРУППЕ ТОВАРОВ,</w:t>
      </w:r>
    </w:p>
    <w:p w:rsidR="00000000" w:rsidRDefault="007B2305">
      <w:pPr>
        <w:pStyle w:val="ConsPlusTitle"/>
        <w:jc w:val="center"/>
      </w:pPr>
      <w:r>
        <w:t>ПОДЛЕЖАЩИХ УТИЛИЗАЦИИ ПОСЛЕ УТРАТЫ ИМИ ПОТРЕБИТЕЛЬСКИХ</w:t>
      </w:r>
    </w:p>
    <w:p w:rsidR="00000000" w:rsidRDefault="007B2305">
      <w:pPr>
        <w:pStyle w:val="ConsPlusTitle"/>
        <w:jc w:val="center"/>
      </w:pPr>
      <w:r>
        <w:t>СВОЙСТВ, УПЛАЧИВАЕМОГО ПРОИЗВОДИТЕЛЯМИ, ИМПОРТЕРАМИ</w:t>
      </w:r>
    </w:p>
    <w:p w:rsidR="00000000" w:rsidRDefault="007B2305">
      <w:pPr>
        <w:pStyle w:val="ConsPlusTitle"/>
        <w:jc w:val="center"/>
      </w:pPr>
      <w:r>
        <w:t>ТОВАРОВ, КОТОРЫЕ НЕ ОБЕСПЕЧИВАЮТ САМОСТОЯТЕЛЬНУЮ</w:t>
      </w:r>
    </w:p>
    <w:p w:rsidR="00000000" w:rsidRDefault="007B2305">
      <w:pPr>
        <w:pStyle w:val="ConsPlusTitle"/>
        <w:jc w:val="center"/>
      </w:pPr>
      <w:r>
        <w:t>УТИЛИЗАЦИЮ ОТХОДОВ ОТ ИСПОЛЬЗОВАНИЯ ТОВАРОВ</w:t>
      </w:r>
    </w:p>
    <w:p w:rsidR="00000000" w:rsidRDefault="007B2305">
      <w:pPr>
        <w:pStyle w:val="ConsPlusNormal"/>
        <w:jc w:val="both"/>
      </w:pPr>
    </w:p>
    <w:p w:rsidR="00000000" w:rsidRDefault="007B2305">
      <w:pPr>
        <w:pStyle w:val="ConsPlusNormal"/>
        <w:ind w:firstLine="540"/>
        <w:jc w:val="both"/>
      </w:pPr>
      <w:r>
        <w:t>В</w:t>
      </w:r>
      <w:r>
        <w:t xml:space="preserve"> соответствии со статьей 24.5 Федерального закона "Об отходах производства и потребления" Правительство Российской Федерации постановляет:</w:t>
      </w:r>
    </w:p>
    <w:p w:rsidR="00000000" w:rsidRDefault="007B2305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ar30" w:tooltip="СТАВКИ" w:history="1">
        <w:r>
          <w:rPr>
            <w:color w:val="0000FF"/>
          </w:rPr>
          <w:t>ставки</w:t>
        </w:r>
      </w:hyperlink>
      <w:r>
        <w:t xml:space="preserve"> экологического сбора по каждой группе товаров, подл</w:t>
      </w:r>
      <w:r>
        <w:t>ежащих утилизации после утраты ими потребительских свойств, уплачиваемого производителями, импортерами товаров, которые не обеспечивают самостоятельную утилизацию отходов от использования товаров.</w:t>
      </w:r>
    </w:p>
    <w:p w:rsidR="00000000" w:rsidRDefault="007B2305">
      <w:pPr>
        <w:pStyle w:val="ConsPlusNormal"/>
        <w:ind w:firstLine="540"/>
        <w:jc w:val="both"/>
      </w:pPr>
      <w:r>
        <w:t>2. Министерству природных ресурсов и экологии Российской Фе</w:t>
      </w:r>
      <w:r>
        <w:t xml:space="preserve">дерации ежегодно, не позднее 1 сентября, представлять в Правительство Российской Федерации согласованные с заинтересованными федеральными органами исполнительной власти предложения о </w:t>
      </w:r>
      <w:hyperlink w:anchor="Par30" w:tooltip="СТАВКИ" w:history="1">
        <w:r>
          <w:rPr>
            <w:color w:val="0000FF"/>
          </w:rPr>
          <w:t>ставках</w:t>
        </w:r>
      </w:hyperlink>
      <w:r>
        <w:t>, утвержденных настоящим постано</w:t>
      </w:r>
      <w:r>
        <w:t>влением, на очередной календарный год.</w:t>
      </w:r>
    </w:p>
    <w:p w:rsidR="00000000" w:rsidRDefault="007B2305">
      <w:pPr>
        <w:pStyle w:val="ConsPlusNormal"/>
        <w:jc w:val="both"/>
      </w:pPr>
    </w:p>
    <w:p w:rsidR="00000000" w:rsidRDefault="007B2305">
      <w:pPr>
        <w:pStyle w:val="ConsPlusNormal"/>
        <w:jc w:val="right"/>
      </w:pPr>
      <w:r>
        <w:t>Председатель Правительства</w:t>
      </w:r>
    </w:p>
    <w:p w:rsidR="00000000" w:rsidRDefault="007B2305">
      <w:pPr>
        <w:pStyle w:val="ConsPlusNormal"/>
        <w:jc w:val="right"/>
      </w:pPr>
      <w:r>
        <w:t>Российской Федерации</w:t>
      </w:r>
    </w:p>
    <w:p w:rsidR="00000000" w:rsidRDefault="007B2305">
      <w:pPr>
        <w:pStyle w:val="ConsPlusNormal"/>
        <w:jc w:val="right"/>
      </w:pPr>
      <w:r>
        <w:t>Д.МЕДВЕДЕВ</w:t>
      </w:r>
    </w:p>
    <w:p w:rsidR="00000000" w:rsidRDefault="007B2305">
      <w:pPr>
        <w:pStyle w:val="ConsPlusNormal"/>
        <w:jc w:val="both"/>
      </w:pPr>
    </w:p>
    <w:p w:rsidR="00000000" w:rsidRDefault="007B2305">
      <w:pPr>
        <w:pStyle w:val="ConsPlusNormal"/>
        <w:jc w:val="both"/>
      </w:pPr>
    </w:p>
    <w:p w:rsidR="00000000" w:rsidRDefault="007B2305">
      <w:pPr>
        <w:pStyle w:val="ConsPlusNormal"/>
        <w:jc w:val="both"/>
      </w:pPr>
    </w:p>
    <w:p w:rsidR="00000000" w:rsidRDefault="007B2305">
      <w:pPr>
        <w:pStyle w:val="ConsPlusNormal"/>
        <w:jc w:val="both"/>
      </w:pPr>
    </w:p>
    <w:p w:rsidR="00000000" w:rsidRDefault="007B2305">
      <w:pPr>
        <w:pStyle w:val="ConsPlusNormal"/>
        <w:jc w:val="both"/>
      </w:pPr>
    </w:p>
    <w:p w:rsidR="00000000" w:rsidRDefault="007B2305">
      <w:pPr>
        <w:pStyle w:val="ConsPlusNormal"/>
        <w:jc w:val="right"/>
        <w:outlineLvl w:val="0"/>
      </w:pPr>
      <w:r>
        <w:t>Утверждены</w:t>
      </w:r>
    </w:p>
    <w:p w:rsidR="00000000" w:rsidRDefault="007B2305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Правительства</w:t>
      </w:r>
    </w:p>
    <w:p w:rsidR="00000000" w:rsidRDefault="007B2305">
      <w:pPr>
        <w:pStyle w:val="ConsPlusNormal"/>
        <w:jc w:val="right"/>
      </w:pPr>
      <w:r>
        <w:t>Российской Федерации</w:t>
      </w:r>
    </w:p>
    <w:p w:rsidR="00000000" w:rsidRDefault="007B2305">
      <w:pPr>
        <w:pStyle w:val="ConsPlusNormal"/>
        <w:jc w:val="right"/>
      </w:pPr>
      <w:proofErr w:type="gramStart"/>
      <w:r>
        <w:t>от</w:t>
      </w:r>
      <w:proofErr w:type="gramEnd"/>
      <w:r>
        <w:t xml:space="preserve"> 9 апреля 2016 г. N 284</w:t>
      </w:r>
    </w:p>
    <w:p w:rsidR="00000000" w:rsidRDefault="007B2305">
      <w:pPr>
        <w:pStyle w:val="ConsPlusNormal"/>
      </w:pPr>
    </w:p>
    <w:p w:rsidR="00000000" w:rsidRDefault="007B2305">
      <w:pPr>
        <w:pStyle w:val="ConsPlusTitle"/>
        <w:jc w:val="center"/>
      </w:pPr>
      <w:bookmarkStart w:id="0" w:name="Par30"/>
      <w:bookmarkEnd w:id="0"/>
      <w:r>
        <w:t>СТАВКИ</w:t>
      </w:r>
    </w:p>
    <w:p w:rsidR="00000000" w:rsidRDefault="007B2305">
      <w:pPr>
        <w:pStyle w:val="ConsPlusTitle"/>
        <w:jc w:val="center"/>
      </w:pPr>
      <w:r>
        <w:t>ЭКОЛОГИЧЕСКОГО СБОРА ПО КАЖДОЙ ГРУППЕ ТОВАРОВ,</w:t>
      </w:r>
    </w:p>
    <w:p w:rsidR="00000000" w:rsidRDefault="007B2305">
      <w:pPr>
        <w:pStyle w:val="ConsPlusTitle"/>
        <w:jc w:val="center"/>
      </w:pPr>
      <w:r>
        <w:t>ПОДЛЕЖАЩИХ УТИЛИЗАЦИИ ПОСЛЕ УТРАТЫ ИМИ ПОТРЕБИТЕЛЬСКИХ</w:t>
      </w:r>
    </w:p>
    <w:p w:rsidR="00000000" w:rsidRDefault="007B2305">
      <w:pPr>
        <w:pStyle w:val="ConsPlusTitle"/>
        <w:jc w:val="center"/>
      </w:pPr>
      <w:r>
        <w:t>СВОЙСТВ, УПЛАЧИВАЕМОГО ПРОИЗВОДИТЕЛЯМИ, ИМПОРТЕРАМИ</w:t>
      </w:r>
    </w:p>
    <w:p w:rsidR="00000000" w:rsidRDefault="007B2305">
      <w:pPr>
        <w:pStyle w:val="ConsPlusTitle"/>
        <w:jc w:val="center"/>
      </w:pPr>
      <w:r>
        <w:t>ТОВАРОВ, КОТОРЫЕ НЕ ОБЕСПЕЧИВАЮТ САМОСТОЯТЕЛЬНУЮ</w:t>
      </w:r>
    </w:p>
    <w:p w:rsidR="00000000" w:rsidRDefault="007B2305">
      <w:pPr>
        <w:pStyle w:val="ConsPlusTitle"/>
        <w:jc w:val="center"/>
      </w:pPr>
      <w:r>
        <w:t>УТИЛИЗАЦИЮ ОТХОДОВ ОТ ИСПОЛЬЗОВАНИЯ ТОВАРОВ</w:t>
      </w:r>
    </w:p>
    <w:p w:rsidR="00000000" w:rsidRDefault="007B23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18"/>
        <w:gridCol w:w="2041"/>
      </w:tblGrid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  <w:jc w:val="center"/>
            </w:pPr>
            <w:r>
              <w:t>Наименование групп товаров, предусмотренных перечнем го</w:t>
            </w:r>
            <w:r>
              <w:t>товых товаров, включая упаковку, подлежащих утилизации после утраты ими потребительских свойств, утвержденным распоряжением Правительства Российской Федерации от 24 сентября 2015 г. N 1886-р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Ставка экологического сбора (рублей за 1 тонну)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1 "Изделия текстильные готовые (кроме одежды)"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16304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2 "Ковры и ковровые изделия"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16304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3 "Спецодежда"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11791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4 "Одежда верхняя прочая"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11791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5 "Белье нательное"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11791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6 "Одежда прочая и аксессуары"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11791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lastRenderedPageBreak/>
              <w:t>Группа N 7 "П</w:t>
            </w:r>
            <w:bookmarkStart w:id="1" w:name="_GoBack"/>
            <w:bookmarkEnd w:id="1"/>
            <w:r>
              <w:t>редметы одежды трикотажные и вязаные прочие"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11791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8 "Изделия деревянные строительные и столярные прочие"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3066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9 "Тара деревянная"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3066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10 "Бумага и картон гофрированные и тара бумажная и картонная"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2378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11 "Изделия хозяйственные и санитарно-гигиенические и туалетные принадлежности"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2378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12 "Принадлежности канцелярские бумажные"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2378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13 "Изделия из бумаги и картона прочие"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2378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14 "Нефтепродукты"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3431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15 "Шины, покрышки и камеры резиновые, восстановление протекторов и резиновых шин"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7109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16 "Изделия из резины прочие"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8965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17 "Изделия пластмассовые упаковочные"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3844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18 "Изделия пластмассовые строительные"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4701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</w:t>
            </w:r>
            <w:r>
              <w:t>па N 19 "Изделия пластмассовые прочие"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4156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20 "Стекло листовое гнутое и обработанное"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2858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21 "Стекло полое"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2564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22 "Бочки и аналогичные емкости из черных металлов"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2423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23 "Тара металлическая легкая"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2423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24 "Компьютеры и периферийное оборудование"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26469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25 "Оборудование коммуникационное"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26469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26 "Техника бытовая электронная"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26469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27 "Приборы оптические и фотографическое оборудование"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26469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28 "Аккумуляторы</w:t>
            </w:r>
            <w:r>
              <w:t>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2025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29 "Батареи аккумуляторные"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33476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30 "Оборудование электрическое осветительное"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9956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31 "Приборы бытовые электрические"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26469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32 "Приборы бытовые неэлектрические"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26469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33 "Инструменты ручные с механизированным приводом"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26469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>Группа N 34 "Оборудование промышленное холодильное и вентиляционное"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26469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t xml:space="preserve">Группа N 35 "Машины и оборудование общего назначения прочие, не </w:t>
            </w:r>
            <w:r>
              <w:lastRenderedPageBreak/>
              <w:t>включенные в другие группировки"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lastRenderedPageBreak/>
              <w:t>3037</w:t>
            </w:r>
          </w:p>
        </w:tc>
      </w:tr>
      <w:tr w:rsidR="00000000" w:rsidTr="007B2305">
        <w:tc>
          <w:tcPr>
            <w:tcW w:w="7618" w:type="dxa"/>
          </w:tcPr>
          <w:p w:rsidR="00000000" w:rsidRDefault="007B2305">
            <w:pPr>
              <w:pStyle w:val="ConsPlusNormal"/>
            </w:pPr>
            <w:r>
              <w:lastRenderedPageBreak/>
              <w:t xml:space="preserve">Группа N </w:t>
            </w:r>
            <w:r>
              <w:t>36 "Услуги по изданию газет"</w:t>
            </w:r>
          </w:p>
        </w:tc>
        <w:tc>
          <w:tcPr>
            <w:tcW w:w="2041" w:type="dxa"/>
          </w:tcPr>
          <w:p w:rsidR="00000000" w:rsidRDefault="007B2305">
            <w:pPr>
              <w:pStyle w:val="ConsPlusNormal"/>
              <w:jc w:val="center"/>
            </w:pPr>
            <w:r>
              <w:t>2378</w:t>
            </w:r>
          </w:p>
        </w:tc>
      </w:tr>
    </w:tbl>
    <w:p w:rsidR="00000000" w:rsidRDefault="007B2305">
      <w:pPr>
        <w:pStyle w:val="ConsPlusNormal"/>
        <w:jc w:val="both"/>
      </w:pPr>
    </w:p>
    <w:p w:rsidR="00000000" w:rsidRDefault="007B2305">
      <w:pPr>
        <w:pStyle w:val="ConsPlusNormal"/>
        <w:jc w:val="both"/>
      </w:pPr>
    </w:p>
    <w:p w:rsidR="00000000" w:rsidRDefault="007B230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B2305">
      <w:pPr>
        <w:spacing w:after="0" w:line="240" w:lineRule="auto"/>
      </w:pPr>
      <w:r>
        <w:separator/>
      </w:r>
    </w:p>
  </w:endnote>
  <w:endnote w:type="continuationSeparator" w:id="0">
    <w:p w:rsidR="00000000" w:rsidRDefault="007B2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B230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B2305">
      <w:pPr>
        <w:spacing w:after="0" w:line="240" w:lineRule="auto"/>
      </w:pPr>
      <w:r>
        <w:separator/>
      </w:r>
    </w:p>
  </w:footnote>
  <w:footnote w:type="continuationSeparator" w:id="0">
    <w:p w:rsidR="00000000" w:rsidRDefault="007B2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Pr="007B2305" w:rsidRDefault="007B2305" w:rsidP="007B2305">
    <w:pPr>
      <w:pStyle w:val="a3"/>
    </w:pPr>
    <w:r w:rsidRPr="007B2305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305"/>
    <w:rsid w:val="007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D33590-3C48-4E2C-B397-27378F48D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7B23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305"/>
  </w:style>
  <w:style w:type="paragraph" w:styleId="a5">
    <w:name w:val="footer"/>
    <w:basedOn w:val="a"/>
    <w:link w:val="a6"/>
    <w:uiPriority w:val="99"/>
    <w:unhideWhenUsed/>
    <w:rsid w:val="007B23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3685</Characters>
  <Application>Microsoft Office Word</Application>
  <DocSecurity>2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09.04.2016 N 284"Об установлении ставок экологического сбора по каждой группе товаров, подлежащих утилизации после утраты ими потребительских свойств, уплачиваемого производителями, импортерами товаров, которые не обеспеч</vt:lpstr>
    </vt:vector>
  </TitlesOfParts>
  <Company>КонсультантПлюс Версия 4016.00.05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09.04.2016 N 284"Об установлении ставок экологического сбора по каждой группе товаров, подлежащих утилизации после утраты ими потребительских свойств, уплачиваемого производителями, импортерами товаров, которые не обеспеч</dc:title>
  <dc:subject/>
  <dc:creator/>
  <cp:keywords/>
  <dc:description/>
  <cp:lastModifiedBy>Евгений Кувшинов</cp:lastModifiedBy>
  <cp:revision>2</cp:revision>
  <dcterms:created xsi:type="dcterms:W3CDTF">2016-10-16T19:12:00Z</dcterms:created>
  <dcterms:modified xsi:type="dcterms:W3CDTF">2016-10-16T19:12:00Z</dcterms:modified>
</cp:coreProperties>
</file>